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8620" w14:textId="77777777" w:rsidR="00B734D8" w:rsidRDefault="00B734D8" w:rsidP="00B734D8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附件3：</w:t>
      </w:r>
    </w:p>
    <w:p w14:paraId="5CF27C4C" w14:textId="77777777" w:rsidR="00B734D8" w:rsidRDefault="00B734D8" w:rsidP="00B734D8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主要经营管理指标说明</w:t>
      </w:r>
    </w:p>
    <w:p w14:paraId="5D97676B" w14:textId="77777777" w:rsidR="00B734D8" w:rsidRDefault="00B734D8" w:rsidP="00B734D8">
      <w:pPr>
        <w:ind w:firstLine="640"/>
        <w:jc w:val="left"/>
        <w:rPr>
          <w:rFonts w:ascii="FangSong_GB2312" w:hAnsi="FangSong_GB2312" w:cs="FangSong_GB2312" w:hint="eastAsia"/>
          <w:sz w:val="28"/>
          <w:szCs w:val="28"/>
        </w:rPr>
      </w:pPr>
      <w:r>
        <w:rPr>
          <w:rFonts w:ascii="FangSong_GB2312" w:hAnsi="FangSong_GB2312" w:cs="FangSong_GB2312" w:hint="eastAsia"/>
          <w:sz w:val="28"/>
          <w:szCs w:val="28"/>
        </w:rPr>
        <w:t>1.</w:t>
      </w:r>
      <w:r>
        <w:rPr>
          <w:rFonts w:ascii="FangSong_GB2312" w:hAnsi="FangSong_GB2312" w:cs="FangSong_GB2312" w:hint="eastAsia"/>
          <w:sz w:val="28"/>
          <w:szCs w:val="28"/>
        </w:rPr>
        <w:t>总资产</w:t>
      </w:r>
    </w:p>
    <w:p w14:paraId="14675EB9" w14:textId="77777777" w:rsidR="00B734D8" w:rsidRDefault="00B734D8" w:rsidP="00B734D8">
      <w:pPr>
        <w:ind w:firstLine="640"/>
        <w:rPr>
          <w:rFonts w:ascii="FangSong_GB2312" w:hAnsi="FangSong_GB2312" w:cs="FangSong_GB2312" w:hint="eastAsia"/>
          <w:sz w:val="28"/>
          <w:szCs w:val="28"/>
        </w:rPr>
      </w:pPr>
      <w:r>
        <w:rPr>
          <w:rFonts w:ascii="FangSong_GB2312" w:hAnsi="FangSong_GB2312" w:cs="FangSong_GB2312" w:hint="eastAsia"/>
          <w:sz w:val="28"/>
          <w:szCs w:val="28"/>
        </w:rPr>
        <w:t xml:space="preserve"> </w:t>
      </w:r>
      <w:r>
        <w:rPr>
          <w:rFonts w:ascii="FangSong_GB2312" w:hAnsi="FangSong_GB2312" w:cs="FangSong_GB2312"/>
          <w:sz w:val="28"/>
          <w:szCs w:val="28"/>
        </w:rPr>
        <w:t>总资产</w:t>
      </w:r>
      <w:r>
        <w:rPr>
          <w:rFonts w:ascii="FangSong_GB2312" w:hAnsi="FangSong_GB2312" w:cs="FangSong_GB2312" w:hint="eastAsia"/>
          <w:sz w:val="28"/>
          <w:szCs w:val="28"/>
        </w:rPr>
        <w:t>根据企业</w:t>
      </w:r>
      <w:r>
        <w:rPr>
          <w:rFonts w:ascii="FangSong_GB2312" w:hAnsi="FangSong_GB2312" w:cs="FangSong_GB2312"/>
          <w:sz w:val="28"/>
          <w:szCs w:val="28"/>
        </w:rPr>
        <w:t>年度财务报表</w:t>
      </w:r>
      <w:r>
        <w:rPr>
          <w:rFonts w:ascii="FangSong_GB2312" w:hAnsi="FangSong_GB2312" w:cs="FangSong_GB2312" w:hint="eastAsia"/>
          <w:sz w:val="28"/>
          <w:szCs w:val="28"/>
        </w:rPr>
        <w:t>“资产负债表”中“资产总计”项的期末</w:t>
      </w:r>
      <w:r>
        <w:rPr>
          <w:rFonts w:ascii="FangSong_GB2312" w:hAnsi="FangSong_GB2312" w:cs="FangSong_GB2312"/>
          <w:sz w:val="28"/>
          <w:szCs w:val="28"/>
        </w:rPr>
        <w:t>余额</w:t>
      </w:r>
      <w:r>
        <w:rPr>
          <w:rFonts w:ascii="FangSong_GB2312" w:hAnsi="FangSong_GB2312" w:cs="FangSong_GB2312" w:hint="eastAsia"/>
          <w:sz w:val="28"/>
          <w:szCs w:val="28"/>
        </w:rPr>
        <w:t>填写。</w:t>
      </w:r>
    </w:p>
    <w:p w14:paraId="5CA9936E" w14:textId="77777777" w:rsidR="00B734D8" w:rsidRDefault="00B734D8" w:rsidP="00B734D8">
      <w:pPr>
        <w:ind w:firstLine="640"/>
        <w:jc w:val="left"/>
        <w:rPr>
          <w:rFonts w:ascii="FangSong_GB2312" w:hAnsi="FangSong_GB2312" w:cs="FangSong_GB2312" w:hint="eastAsia"/>
          <w:sz w:val="28"/>
          <w:szCs w:val="28"/>
        </w:rPr>
      </w:pPr>
      <w:r>
        <w:rPr>
          <w:rFonts w:ascii="FangSong_GB2312" w:hAnsi="FangSong_GB2312" w:cs="FangSong_GB2312" w:hint="eastAsia"/>
          <w:sz w:val="28"/>
          <w:szCs w:val="28"/>
        </w:rPr>
        <w:t>2.</w:t>
      </w:r>
      <w:r>
        <w:rPr>
          <w:rFonts w:ascii="FangSong_GB2312" w:hAnsi="FangSong_GB2312" w:cs="FangSong_GB2312" w:hint="eastAsia"/>
          <w:sz w:val="28"/>
          <w:szCs w:val="28"/>
        </w:rPr>
        <w:t>营业收入</w:t>
      </w:r>
    </w:p>
    <w:p w14:paraId="7089D3F3" w14:textId="77777777" w:rsidR="00B734D8" w:rsidRDefault="00B734D8" w:rsidP="00B734D8">
      <w:pPr>
        <w:ind w:firstLine="640"/>
        <w:rPr>
          <w:rFonts w:ascii="FangSong_GB2312" w:hAnsi="FangSong_GB2312" w:cs="FangSong_GB2312" w:hint="eastAsia"/>
          <w:sz w:val="28"/>
          <w:szCs w:val="28"/>
        </w:rPr>
      </w:pPr>
      <w:r>
        <w:rPr>
          <w:rFonts w:ascii="FangSong_GB2312" w:hAnsi="FangSong_GB2312" w:cs="FangSong_GB2312" w:hint="eastAsia"/>
          <w:sz w:val="28"/>
          <w:szCs w:val="28"/>
        </w:rPr>
        <w:t xml:space="preserve"> </w:t>
      </w:r>
      <w:r>
        <w:rPr>
          <w:rFonts w:ascii="FangSong_GB2312" w:hAnsi="FangSong_GB2312" w:cs="FangSong_GB2312" w:hint="eastAsia"/>
          <w:sz w:val="28"/>
          <w:szCs w:val="28"/>
        </w:rPr>
        <w:t>营业收入根据企业</w:t>
      </w:r>
      <w:r>
        <w:rPr>
          <w:rFonts w:ascii="FangSong_GB2312" w:hAnsi="FangSong_GB2312" w:cs="FangSong_GB2312"/>
          <w:sz w:val="28"/>
          <w:szCs w:val="28"/>
        </w:rPr>
        <w:t>年度财务报表</w:t>
      </w:r>
      <w:r>
        <w:rPr>
          <w:rFonts w:ascii="FangSong_GB2312" w:hAnsi="FangSong_GB2312" w:cs="FangSong_GB2312" w:hint="eastAsia"/>
          <w:sz w:val="28"/>
          <w:szCs w:val="28"/>
        </w:rPr>
        <w:t>“利润表”中的“营业收入”项</w:t>
      </w:r>
      <w:r>
        <w:rPr>
          <w:rFonts w:ascii="FangSong_GB2312" w:hAnsi="FangSong_GB2312" w:cs="FangSong_GB2312"/>
          <w:sz w:val="28"/>
          <w:szCs w:val="28"/>
        </w:rPr>
        <w:t>的本期金额</w:t>
      </w:r>
      <w:r>
        <w:rPr>
          <w:rFonts w:ascii="FangSong_GB2312" w:hAnsi="FangSong_GB2312" w:cs="FangSong_GB2312" w:hint="eastAsia"/>
          <w:sz w:val="28"/>
          <w:szCs w:val="28"/>
        </w:rPr>
        <w:t>填写。</w:t>
      </w:r>
    </w:p>
    <w:p w14:paraId="72950E2E" w14:textId="77777777" w:rsidR="00B734D8" w:rsidRDefault="00B734D8" w:rsidP="00B734D8">
      <w:pPr>
        <w:ind w:firstLine="640"/>
        <w:jc w:val="left"/>
        <w:rPr>
          <w:rFonts w:ascii="FangSong_GB2312" w:hAnsi="FangSong_GB2312" w:cs="FangSong_GB2312"/>
          <w:sz w:val="28"/>
          <w:szCs w:val="28"/>
        </w:rPr>
      </w:pPr>
      <w:r>
        <w:rPr>
          <w:rFonts w:ascii="FangSong_GB2312" w:hAnsi="FangSong_GB2312" w:cs="FangSong_GB2312" w:hint="eastAsia"/>
          <w:sz w:val="28"/>
          <w:szCs w:val="28"/>
        </w:rPr>
        <w:t>3.</w:t>
      </w:r>
      <w:r>
        <w:rPr>
          <w:rFonts w:ascii="FangSong_GB2312" w:hAnsi="FangSong_GB2312" w:cs="FangSong_GB2312" w:hint="eastAsia"/>
          <w:sz w:val="28"/>
          <w:szCs w:val="28"/>
        </w:rPr>
        <w:t>完成产值</w:t>
      </w:r>
    </w:p>
    <w:p w14:paraId="5B4DF31F" w14:textId="77777777" w:rsidR="00B734D8" w:rsidRDefault="00B734D8" w:rsidP="00B734D8">
      <w:pPr>
        <w:ind w:firstLine="640"/>
        <w:rPr>
          <w:rFonts w:ascii="FangSong_GB2312" w:hAnsi="FangSong_GB2312" w:cs="FangSong_GB2312" w:hint="eastAsia"/>
          <w:sz w:val="28"/>
          <w:szCs w:val="28"/>
        </w:rPr>
      </w:pPr>
      <w:r>
        <w:rPr>
          <w:rFonts w:ascii="FangSong_GB2312" w:hAnsi="FangSong_GB2312" w:cs="FangSong_GB2312" w:hint="eastAsia"/>
          <w:sz w:val="28"/>
          <w:szCs w:val="28"/>
        </w:rPr>
        <w:t>完成产值指企业在本年度内全部经济活动的最终成果的货币表现。包括建筑工程产值、安装工程产值和企业从事其他经济活动所创造的价值。</w:t>
      </w:r>
    </w:p>
    <w:p w14:paraId="5874C234" w14:textId="77777777" w:rsidR="00B734D8" w:rsidRDefault="00B734D8" w:rsidP="00B734D8">
      <w:pPr>
        <w:ind w:firstLine="640"/>
        <w:jc w:val="left"/>
        <w:rPr>
          <w:rFonts w:ascii="FangSong_GB2312" w:hAnsi="FangSong_GB2312" w:cs="FangSong_GB2312"/>
          <w:sz w:val="28"/>
          <w:szCs w:val="28"/>
        </w:rPr>
      </w:pPr>
      <w:r>
        <w:rPr>
          <w:rFonts w:ascii="FangSong_GB2312" w:hAnsi="FangSong_GB2312" w:cs="FangSong_GB2312" w:hint="eastAsia"/>
          <w:sz w:val="28"/>
          <w:szCs w:val="28"/>
        </w:rPr>
        <w:t>4.</w:t>
      </w:r>
      <w:r>
        <w:rPr>
          <w:rFonts w:ascii="FangSong_GB2312" w:hAnsi="FangSong_GB2312" w:cs="FangSong_GB2312"/>
          <w:sz w:val="28"/>
          <w:szCs w:val="28"/>
        </w:rPr>
        <w:t>利润</w:t>
      </w:r>
      <w:r>
        <w:rPr>
          <w:rFonts w:ascii="FangSong_GB2312" w:hAnsi="FangSong_GB2312" w:cs="FangSong_GB2312" w:hint="eastAsia"/>
          <w:sz w:val="28"/>
          <w:szCs w:val="28"/>
        </w:rPr>
        <w:t>总额</w:t>
      </w:r>
    </w:p>
    <w:p w14:paraId="124B2BD8" w14:textId="77777777" w:rsidR="00B734D8" w:rsidRDefault="00B734D8" w:rsidP="00B734D8">
      <w:pPr>
        <w:ind w:firstLine="640"/>
        <w:rPr>
          <w:rFonts w:ascii="FangSong_GB2312" w:hAnsi="FangSong_GB2312" w:cs="FangSong_GB2312"/>
          <w:sz w:val="28"/>
          <w:szCs w:val="28"/>
        </w:rPr>
      </w:pPr>
      <w:r>
        <w:rPr>
          <w:rFonts w:ascii="FangSong_GB2312" w:hAnsi="FangSong_GB2312" w:cs="FangSong_GB2312"/>
          <w:sz w:val="28"/>
          <w:szCs w:val="28"/>
        </w:rPr>
        <w:t>利润总额根据</w:t>
      </w:r>
      <w:r>
        <w:rPr>
          <w:rFonts w:ascii="FangSong_GB2312" w:hAnsi="FangSong_GB2312" w:cs="FangSong_GB2312" w:hint="eastAsia"/>
          <w:sz w:val="28"/>
          <w:szCs w:val="28"/>
        </w:rPr>
        <w:t>企业</w:t>
      </w:r>
      <w:r>
        <w:rPr>
          <w:rFonts w:ascii="FangSong_GB2312" w:hAnsi="FangSong_GB2312" w:cs="FangSong_GB2312"/>
          <w:sz w:val="28"/>
          <w:szCs w:val="28"/>
        </w:rPr>
        <w:t>年度财务报表</w:t>
      </w:r>
      <w:r>
        <w:rPr>
          <w:rFonts w:ascii="FangSong_GB2312" w:hAnsi="FangSong_GB2312" w:cs="FangSong_GB2312"/>
          <w:sz w:val="28"/>
          <w:szCs w:val="28"/>
        </w:rPr>
        <w:t>“</w:t>
      </w:r>
      <w:r>
        <w:rPr>
          <w:rFonts w:ascii="FangSong_GB2312" w:hAnsi="FangSong_GB2312" w:cs="FangSong_GB2312" w:hint="eastAsia"/>
          <w:sz w:val="28"/>
          <w:szCs w:val="28"/>
        </w:rPr>
        <w:t>利润</w:t>
      </w:r>
      <w:r>
        <w:rPr>
          <w:rFonts w:ascii="FangSong_GB2312" w:hAnsi="FangSong_GB2312" w:cs="FangSong_GB2312"/>
          <w:sz w:val="28"/>
          <w:szCs w:val="28"/>
        </w:rPr>
        <w:t>表</w:t>
      </w:r>
      <w:r>
        <w:rPr>
          <w:rFonts w:ascii="FangSong_GB2312" w:hAnsi="FangSong_GB2312" w:cs="FangSong_GB2312"/>
          <w:sz w:val="28"/>
          <w:szCs w:val="28"/>
        </w:rPr>
        <w:t>”</w:t>
      </w:r>
      <w:r>
        <w:rPr>
          <w:rFonts w:ascii="FangSong_GB2312" w:hAnsi="FangSong_GB2312" w:cs="FangSong_GB2312"/>
          <w:sz w:val="28"/>
          <w:szCs w:val="28"/>
        </w:rPr>
        <w:t>中</w:t>
      </w:r>
      <w:r>
        <w:rPr>
          <w:rFonts w:ascii="FangSong_GB2312" w:hAnsi="FangSong_GB2312" w:cs="FangSong_GB2312"/>
          <w:sz w:val="28"/>
          <w:szCs w:val="28"/>
        </w:rPr>
        <w:t>“</w:t>
      </w:r>
      <w:r>
        <w:rPr>
          <w:rFonts w:ascii="FangSong_GB2312" w:hAnsi="FangSong_GB2312" w:cs="FangSong_GB2312"/>
          <w:sz w:val="28"/>
          <w:szCs w:val="28"/>
        </w:rPr>
        <w:t>利润总额</w:t>
      </w:r>
      <w:r>
        <w:rPr>
          <w:rFonts w:ascii="FangSong_GB2312" w:hAnsi="FangSong_GB2312" w:cs="FangSong_GB2312"/>
          <w:sz w:val="28"/>
          <w:szCs w:val="28"/>
        </w:rPr>
        <w:t>”</w:t>
      </w:r>
      <w:r>
        <w:rPr>
          <w:rFonts w:ascii="FangSong_GB2312" w:hAnsi="FangSong_GB2312" w:cs="FangSong_GB2312" w:hint="eastAsia"/>
          <w:sz w:val="28"/>
          <w:szCs w:val="28"/>
        </w:rPr>
        <w:t>项</w:t>
      </w:r>
      <w:r>
        <w:rPr>
          <w:rFonts w:ascii="FangSong_GB2312" w:hAnsi="FangSong_GB2312" w:cs="FangSong_GB2312"/>
          <w:sz w:val="28"/>
          <w:szCs w:val="28"/>
        </w:rPr>
        <w:t>的本期金额</w:t>
      </w:r>
      <w:r>
        <w:rPr>
          <w:rFonts w:ascii="FangSong_GB2312" w:hAnsi="FangSong_GB2312" w:cs="FangSong_GB2312" w:hint="eastAsia"/>
          <w:sz w:val="28"/>
          <w:szCs w:val="28"/>
        </w:rPr>
        <w:t>填写</w:t>
      </w:r>
      <w:r>
        <w:rPr>
          <w:rFonts w:ascii="FangSong_GB2312" w:hAnsi="FangSong_GB2312" w:cs="FangSong_GB2312"/>
          <w:sz w:val="28"/>
          <w:szCs w:val="28"/>
        </w:rPr>
        <w:t>。</w:t>
      </w:r>
    </w:p>
    <w:p w14:paraId="68DDC6F9" w14:textId="77777777" w:rsidR="00B734D8" w:rsidRDefault="00B734D8" w:rsidP="00B734D8">
      <w:pPr>
        <w:ind w:firstLine="640"/>
        <w:jc w:val="left"/>
        <w:rPr>
          <w:rFonts w:ascii="FangSong_GB2312" w:hAnsi="FangSong_GB2312" w:cs="FangSong_GB2312" w:hint="eastAsia"/>
          <w:sz w:val="28"/>
          <w:szCs w:val="28"/>
        </w:rPr>
      </w:pPr>
      <w:r>
        <w:rPr>
          <w:rFonts w:ascii="FangSong_GB2312" w:hAnsi="FangSong_GB2312" w:cs="FangSong_GB2312" w:hint="eastAsia"/>
          <w:sz w:val="28"/>
          <w:szCs w:val="28"/>
        </w:rPr>
        <w:t>5.</w:t>
      </w:r>
      <w:r>
        <w:rPr>
          <w:rFonts w:ascii="FangSong_GB2312" w:hAnsi="FangSong_GB2312" w:cs="FangSong_GB2312"/>
          <w:sz w:val="28"/>
          <w:szCs w:val="28"/>
        </w:rPr>
        <w:t>新签合同额</w:t>
      </w:r>
      <w:r>
        <w:rPr>
          <w:rFonts w:ascii="FangSong_GB2312" w:hAnsi="FangSong_GB2312" w:cs="FangSong_GB2312"/>
          <w:sz w:val="28"/>
          <w:szCs w:val="28"/>
        </w:rPr>
        <w:t xml:space="preserve"> </w:t>
      </w:r>
    </w:p>
    <w:p w14:paraId="1F271F91" w14:textId="77777777" w:rsidR="00B734D8" w:rsidRDefault="00B734D8" w:rsidP="00B734D8">
      <w:pPr>
        <w:ind w:firstLine="640"/>
        <w:jc w:val="left"/>
        <w:rPr>
          <w:rFonts w:ascii="FangSong_GB2312" w:hAnsi="FangSong_GB2312" w:cs="FangSong_GB2312"/>
          <w:sz w:val="28"/>
          <w:szCs w:val="28"/>
        </w:rPr>
      </w:pPr>
      <w:r>
        <w:rPr>
          <w:rFonts w:ascii="FangSong_GB2312" w:hAnsi="FangSong_GB2312" w:cs="FangSong_GB2312"/>
          <w:sz w:val="28"/>
          <w:szCs w:val="28"/>
        </w:rPr>
        <w:t>新签合同额指企业在</w:t>
      </w:r>
      <w:r>
        <w:rPr>
          <w:rFonts w:ascii="FangSong_GB2312" w:hAnsi="FangSong_GB2312" w:cs="FangSong_GB2312" w:hint="eastAsia"/>
          <w:sz w:val="28"/>
          <w:szCs w:val="28"/>
        </w:rPr>
        <w:t>本年度</w:t>
      </w:r>
      <w:r>
        <w:rPr>
          <w:rFonts w:ascii="FangSong_GB2312" w:hAnsi="FangSong_GB2312" w:cs="FangSong_GB2312"/>
          <w:sz w:val="28"/>
          <w:szCs w:val="28"/>
        </w:rPr>
        <w:t>内同建设单位直接新签订的各种工程合同的总价款。</w:t>
      </w:r>
    </w:p>
    <w:p w14:paraId="3AF2C0BD" w14:textId="77777777" w:rsidR="00B734D8" w:rsidRDefault="00B734D8" w:rsidP="00B734D8">
      <w:pPr>
        <w:numPr>
          <w:ilvl w:val="0"/>
          <w:numId w:val="1"/>
        </w:numPr>
        <w:tabs>
          <w:tab w:val="left" w:pos="312"/>
        </w:tabs>
        <w:ind w:leftChars="200" w:left="480"/>
        <w:rPr>
          <w:rFonts w:ascii="FangSong_GB2312" w:hAnsi="FangSong_GB2312" w:cs="FangSong_GB2312" w:hint="eastAsia"/>
          <w:kern w:val="2"/>
          <w:sz w:val="28"/>
          <w:szCs w:val="28"/>
        </w:rPr>
      </w:pPr>
      <w:r>
        <w:rPr>
          <w:rFonts w:ascii="FangSong_GB2312" w:hAnsi="FangSong_GB2312" w:cs="FangSong_GB2312" w:hint="eastAsia"/>
          <w:kern w:val="2"/>
          <w:sz w:val="28"/>
          <w:szCs w:val="28"/>
        </w:rPr>
        <w:t>企业员工总人数</w:t>
      </w:r>
    </w:p>
    <w:p w14:paraId="0DD8DBF2" w14:textId="77777777" w:rsidR="00B734D8" w:rsidRDefault="00B734D8" w:rsidP="00B734D8">
      <w:pPr>
        <w:rPr>
          <w:sz w:val="28"/>
          <w:szCs w:val="28"/>
        </w:rPr>
      </w:pPr>
      <w:r>
        <w:rPr>
          <w:rFonts w:ascii="FangSong_GB2312" w:hAnsi="FangSong_GB2312" w:cs="FangSong_GB2312" w:hint="eastAsia"/>
          <w:sz w:val="28"/>
          <w:szCs w:val="28"/>
        </w:rPr>
        <w:t xml:space="preserve">   </w:t>
      </w:r>
      <w:r>
        <w:rPr>
          <w:rFonts w:ascii="FangSong_GB2312" w:hAnsi="FangSong_GB2312" w:cs="FangSong_GB2312" w:hint="eastAsia"/>
          <w:sz w:val="28"/>
          <w:szCs w:val="28"/>
        </w:rPr>
        <w:t>企业员工总人数为企业的固定员工数量。</w:t>
      </w:r>
    </w:p>
    <w:p w14:paraId="537A78C1" w14:textId="77777777" w:rsidR="00B734D8" w:rsidRDefault="00B734D8" w:rsidP="00B734D8"/>
    <w:p w14:paraId="09649FFE" w14:textId="77777777" w:rsidR="00B734D8" w:rsidRPr="00B734D8" w:rsidRDefault="00B734D8"/>
    <w:sectPr w:rsidR="00B734D8" w:rsidRPr="00B734D8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FangSong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F6A6" w14:textId="77777777" w:rsidR="00000000" w:rsidRDefault="004E23E5">
    <w:pPr>
      <w:pStyle w:val="Footer"/>
    </w:pPr>
    <w:r>
      <w:rPr>
        <w:noProof/>
      </w:rPr>
      <w:pict w14:anchorId="4822778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" filled="f" stroked="f">
          <o:lock v:ext="edit" aspectratio="t" verticies="t" text="t" shapetype="t"/>
          <v:textbox style="mso-fit-shape-to-text:t" inset="0,0,0,0">
            <w:txbxContent>
              <w:p w14:paraId="1C77538A" w14:textId="77777777" w:rsidR="00000000" w:rsidRDefault="004E23E5"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2AD7E3"/>
    <w:multiLevelType w:val="singleLevel"/>
    <w:tmpl w:val="FF2AD7E3"/>
    <w:lvl w:ilvl="0">
      <w:start w:val="6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6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D8"/>
    <w:rsid w:val="004E23E5"/>
    <w:rsid w:val="00B7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70E79"/>
  <w15:chartTrackingRefBased/>
  <w15:docId w15:val="{C9BF1A0F-C33D-C94D-AF46-659665B9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TableofAuthorities"/>
    <w:qFormat/>
    <w:rsid w:val="00B734D8"/>
    <w:pPr>
      <w:widowControl w:val="0"/>
      <w:jc w:val="both"/>
    </w:pPr>
    <w:rPr>
      <w:rFonts w:ascii="SimSun" w:eastAsia="SimSun" w:hAnsi="SimSun" w:cs="Times New Roman"/>
      <w:snapToGrid w:val="0"/>
      <w:kern w:val="24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3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734D8"/>
    <w:rPr>
      <w:rFonts w:ascii="SimSun" w:eastAsia="SimSun" w:hAnsi="SimSun" w:cs="Times New Roman"/>
      <w:snapToGrid w:val="0"/>
      <w:kern w:val="24"/>
      <w:sz w:val="18"/>
      <w:szCs w:val="18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734D8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振嵘</dc:creator>
  <cp:keywords/>
  <dc:description/>
  <cp:lastModifiedBy>白 振嵘</cp:lastModifiedBy>
  <cp:revision>1</cp:revision>
  <dcterms:created xsi:type="dcterms:W3CDTF">2022-03-20T04:48:00Z</dcterms:created>
  <dcterms:modified xsi:type="dcterms:W3CDTF">2022-03-20T04:48:00Z</dcterms:modified>
</cp:coreProperties>
</file>